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32" w:rsidRDefault="00DB1232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Задача 2013.</w:t>
      </w:r>
    </w:p>
    <w:p w:rsidR="00DB1232" w:rsidRDefault="00DB1232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Исполнитель Робот умеет перемещаться по лабиринту, начерченному</w:t>
      </w:r>
      <w:r>
        <w:rPr>
          <w:rFonts w:ascii="TimesNewRomanPSMT" w:hAnsi="TimesNewRomanPSMT"/>
          <w:color w:val="000000"/>
          <w:sz w:val="20"/>
          <w:szCs w:val="20"/>
        </w:rPr>
        <w:br/>
        <w:t>на плоскости, разбитой на клетки. Между соседними (по сторонам)</w:t>
      </w:r>
      <w:r>
        <w:rPr>
          <w:rFonts w:ascii="TimesNewRomanPSMT" w:hAnsi="TimesNewRomanPSMT"/>
          <w:color w:val="000000"/>
          <w:sz w:val="20"/>
          <w:szCs w:val="20"/>
        </w:rPr>
        <w:br/>
        <w:t>клетками может стоять стена, через которую Робот пройти не может.</w:t>
      </w:r>
      <w:r>
        <w:rPr>
          <w:rFonts w:ascii="TimesNewRomanPSMT" w:hAnsi="TimesNewRomanPSMT"/>
          <w:color w:val="000000"/>
          <w:sz w:val="20"/>
          <w:szCs w:val="20"/>
        </w:rPr>
        <w:br/>
        <w:t>У Робота есть восемь команд. Четыре команды – это команды-приказы: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вверх вниз влево 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При выполнении любой из этих команд Робот перемещается на одну клетку</w:t>
      </w:r>
      <w:r>
        <w:rPr>
          <w:rFonts w:ascii="TimesNewRomanPSMT" w:hAnsi="TimesNewRomanPSMT"/>
          <w:color w:val="000000"/>
          <w:sz w:val="20"/>
          <w:szCs w:val="20"/>
        </w:rPr>
        <w:br/>
        <w:t>соответственно: вверх ↑, вниз ↓, влево ←, вправо →. Если Робот получит</w:t>
      </w:r>
      <w:r>
        <w:rPr>
          <w:rFonts w:ascii="TimesNewRomanPSMT" w:hAnsi="TimesNewRomanPSMT"/>
          <w:color w:val="000000"/>
          <w:sz w:val="20"/>
          <w:szCs w:val="20"/>
        </w:rPr>
        <w:br/>
        <w:t>команду передвижения через стену, то он разрушится.</w:t>
      </w:r>
      <w:r>
        <w:rPr>
          <w:rFonts w:ascii="TimesNewRomanPSMT" w:hAnsi="TimesNewRomanPSMT"/>
          <w:color w:val="000000"/>
          <w:sz w:val="20"/>
          <w:szCs w:val="20"/>
        </w:rPr>
        <w:br/>
        <w:t>Ещё четыре команды – это команды проверки условий. Эти команды</w:t>
      </w:r>
      <w:r>
        <w:rPr>
          <w:rFonts w:ascii="TimesNewRomanPSMT" w:hAnsi="TimesNewRomanPSMT"/>
          <w:color w:val="000000"/>
          <w:sz w:val="20"/>
          <w:szCs w:val="20"/>
        </w:rPr>
        <w:br/>
        <w:t>проверяют, свободен ли путь для Робота в каждом из четырёх возможных</w:t>
      </w:r>
      <w:r>
        <w:rPr>
          <w:rFonts w:ascii="TimesNewRomanPSMT" w:hAnsi="TimesNewRomanPSMT"/>
          <w:color w:val="000000"/>
          <w:sz w:val="20"/>
          <w:szCs w:val="20"/>
        </w:rPr>
        <w:br/>
        <w:t>направлений: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сверху свободно снизу свободно слева свободно справа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Эти команды можно использовать вместе с условием «</w:t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eсли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>», имеющим</w:t>
      </w:r>
      <w:r>
        <w:rPr>
          <w:rFonts w:ascii="TimesNewRomanPSMT" w:hAnsi="TimesNewRomanPSMT"/>
          <w:color w:val="000000"/>
          <w:sz w:val="20"/>
          <w:szCs w:val="20"/>
        </w:rPr>
        <w:br/>
        <w:t>следующий вид: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если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условие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то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последовательность команд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все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Здесь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условие </w:t>
      </w:r>
      <w:r>
        <w:rPr>
          <w:rFonts w:ascii="TimesNewRomanPSMT" w:hAnsi="TimesNewRomanPSMT"/>
          <w:color w:val="000000"/>
          <w:sz w:val="20"/>
          <w:szCs w:val="20"/>
        </w:rPr>
        <w:t>– одна из команд проверки условия.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Последовательность команд </w:t>
      </w:r>
      <w:r>
        <w:rPr>
          <w:rFonts w:ascii="TimesNewRomanPSMT" w:hAnsi="TimesNewRomanPSMT"/>
          <w:color w:val="000000"/>
          <w:sz w:val="20"/>
          <w:szCs w:val="20"/>
        </w:rPr>
        <w:t xml:space="preserve">– это одна или несколько любых </w:t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командприказов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>.</w:t>
      </w:r>
      <w:r>
        <w:rPr>
          <w:rFonts w:ascii="TimesNewRomanPSMT" w:hAnsi="TimesNewRomanPSMT"/>
          <w:color w:val="000000"/>
          <w:sz w:val="20"/>
          <w:szCs w:val="20"/>
        </w:rPr>
        <w:br/>
        <w:t>Например, для передвижения на одну клетку вправо, если справа нет стенки,</w:t>
      </w:r>
      <w:r>
        <w:rPr>
          <w:rFonts w:ascii="TimesNewRomanPSMT" w:hAnsi="TimesNewRomanPSMT"/>
          <w:color w:val="000000"/>
          <w:sz w:val="20"/>
          <w:szCs w:val="20"/>
        </w:rPr>
        <w:br/>
        <w:t>можно использовать такой алгоритм: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если справа свободно то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все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В одном условии можно использовать несколько команд проверки условий,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применяя логические связки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и</w:t>
      </w:r>
      <w:r>
        <w:rPr>
          <w:rFonts w:ascii="TimesNewRomanPSMT" w:hAnsi="TimesNewRomanPSMT"/>
          <w:color w:val="000000"/>
          <w:sz w:val="20"/>
          <w:szCs w:val="20"/>
        </w:rPr>
        <w:t xml:space="preserve">,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или</w:t>
      </w:r>
      <w:r>
        <w:rPr>
          <w:rFonts w:ascii="TimesNewRomanPSMT" w:hAnsi="TimesNewRomanPSMT"/>
          <w:color w:val="000000"/>
          <w:sz w:val="20"/>
          <w:szCs w:val="20"/>
        </w:rPr>
        <w:t xml:space="preserve">,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не</w:t>
      </w:r>
      <w:r>
        <w:rPr>
          <w:rFonts w:ascii="TimesNewRomanPSMT" w:hAnsi="TimesNewRomanPSMT"/>
          <w:color w:val="000000"/>
          <w:sz w:val="20"/>
          <w:szCs w:val="20"/>
        </w:rPr>
        <w:t>, например: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если (справа свободно) и (не снизу свободно) то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все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Для повторения последовательности команд можно использовать цикл</w:t>
      </w:r>
      <w:r>
        <w:rPr>
          <w:rFonts w:ascii="TimesNewRomanPSMT" w:hAnsi="TimesNewRomanPSMT"/>
          <w:color w:val="000000"/>
          <w:sz w:val="20"/>
          <w:szCs w:val="20"/>
        </w:rPr>
        <w:br/>
        <w:t>«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пока</w:t>
      </w:r>
      <w:r>
        <w:rPr>
          <w:rFonts w:ascii="TimesNewRomanPSMT" w:hAnsi="TimesNewRomanPSMT"/>
          <w:color w:val="000000"/>
          <w:sz w:val="20"/>
          <w:szCs w:val="20"/>
        </w:rPr>
        <w:t>», имеющий следующий вид: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Н</w:t>
      </w:r>
      <w:r>
        <w:rPr>
          <w:rFonts w:ascii="TimesNewRomanPSMT" w:hAnsi="TimesNewRomanPSMT"/>
          <w:color w:val="000000"/>
          <w:sz w:val="20"/>
          <w:szCs w:val="20"/>
        </w:rPr>
        <w:t>апример, для движения вправо, пока это возможно, можно использовать</w:t>
      </w:r>
      <w:r>
        <w:rPr>
          <w:rFonts w:ascii="TimesNewRomanPSMT" w:hAnsi="TimesNewRomanPSMT"/>
          <w:color w:val="000000"/>
          <w:sz w:val="20"/>
          <w:szCs w:val="20"/>
        </w:rPr>
        <w:br/>
        <w:t>следующий алгоритм:</w:t>
      </w:r>
      <w:r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пока справа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кц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Также у Робота есть команда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закрасить</w:t>
      </w:r>
      <w:r>
        <w:rPr>
          <w:rFonts w:ascii="TimesNewRomanPSMT" w:hAnsi="TimesNewRomanPSMT"/>
          <w:color w:val="000000"/>
          <w:sz w:val="20"/>
          <w:szCs w:val="20"/>
        </w:rPr>
        <w:t>, при которой закрашивается клетка,</w:t>
      </w:r>
      <w:r>
        <w:rPr>
          <w:rFonts w:ascii="TimesNewRomanPSMT" w:hAnsi="TimesNewRomanPSMT"/>
          <w:color w:val="000000"/>
          <w:sz w:val="20"/>
          <w:szCs w:val="20"/>
        </w:rPr>
        <w:br/>
        <w:t>в которой Робот находится в настоящий момент.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sz w:val="20"/>
          <w:szCs w:val="20"/>
        </w:rPr>
        <w:t>Выполните задание.</w:t>
      </w:r>
      <w:r>
        <w:rPr>
          <w:rFonts w:ascii="TimesNewRomanPS-BoldItalicMT" w:hAnsi="TimesNewRomanPS-BoldItalic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На бесконечном поле имеется лестница. Сначала лестница спускается вниз</w:t>
      </w:r>
      <w:r>
        <w:rPr>
          <w:rFonts w:ascii="TimesNewRomanPSMT" w:hAnsi="TimesNewRomanPSMT"/>
          <w:color w:val="000000"/>
          <w:sz w:val="20"/>
          <w:szCs w:val="20"/>
        </w:rPr>
        <w:br/>
        <w:t>справа налево, затем спускается вниз слева направо. Высота каждой</w:t>
      </w:r>
      <w:r>
        <w:rPr>
          <w:rFonts w:ascii="TimesNewRomanPSMT" w:hAnsi="TimesNewRomanPSMT"/>
          <w:color w:val="000000"/>
          <w:sz w:val="20"/>
          <w:szCs w:val="20"/>
        </w:rPr>
        <w:br/>
        <w:t>ступени – одна клетка, ширина – две клетки. Робот находится справа от</w:t>
      </w:r>
      <w:r>
        <w:rPr>
          <w:rFonts w:ascii="TimesNewRomanPSMT" w:hAnsi="TimesNewRomanPSMT"/>
          <w:color w:val="000000"/>
          <w:sz w:val="20"/>
          <w:szCs w:val="20"/>
        </w:rPr>
        <w:br/>
        <w:t>верхней ступени лестницы.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Количество ступенек, ведущих влево, и количество ступенек, ведущих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вправо, неизвестно.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На рисунке указан один из возможных способов расположения лестницы и</w:t>
      </w:r>
      <w:r>
        <w:rPr>
          <w:rFonts w:ascii="TimesNewRomanPSMT" w:hAnsi="TimesNewRomanPSMT"/>
          <w:color w:val="000000"/>
          <w:sz w:val="20"/>
          <w:szCs w:val="20"/>
        </w:rPr>
        <w:br/>
        <w:t>Робота (Робот обозначен буквой «Р»).</w:t>
      </w:r>
      <w:r>
        <w:rPr>
          <w:rFonts w:ascii="TimesNewRomanPSMT" w:hAnsi="TimesNewRomanPSMT"/>
          <w:color w:val="000000"/>
          <w:sz w:val="20"/>
          <w:szCs w:val="20"/>
        </w:rPr>
        <w:br/>
        <w:t>Р</w:t>
      </w:r>
      <w:r>
        <w:rPr>
          <w:noProof/>
          <w:lang w:eastAsia="ru-RU"/>
        </w:rPr>
        <w:drawing>
          <wp:inline distT="0" distB="0" distL="0" distR="0" wp14:anchorId="5B79E83E" wp14:editId="6ECF6910">
            <wp:extent cx="211455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FB4" w:rsidRDefault="00DB1232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08FAEF7" wp14:editId="533824A7">
            <wp:simplePos x="0" y="0"/>
            <wp:positionH relativeFrom="column">
              <wp:posOffset>-333375</wp:posOffset>
            </wp:positionH>
            <wp:positionV relativeFrom="paragraph">
              <wp:posOffset>554355</wp:posOffset>
            </wp:positionV>
            <wp:extent cx="2162175" cy="12192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/>
          <w:color w:val="000000"/>
          <w:sz w:val="20"/>
          <w:szCs w:val="20"/>
        </w:rPr>
        <w:br/>
        <w:t>Напишите для Робота алгоритм, закрашивающий все клетки, расположенные</w:t>
      </w:r>
      <w:r>
        <w:rPr>
          <w:rFonts w:ascii="TimesNewRomanPSMT" w:hAnsi="TimesNewRomanPSMT"/>
          <w:color w:val="000000"/>
          <w:sz w:val="20"/>
          <w:szCs w:val="20"/>
        </w:rPr>
        <w:br/>
        <w:t>непосредственно над ступенями лестницы, спускающейся слева направо.</w:t>
      </w:r>
    </w:p>
    <w:p w:rsidR="00DB1232" w:rsidRDefault="00DB1232">
      <w:pPr>
        <w:rPr>
          <w:noProof/>
          <w:lang w:eastAsia="ru-RU"/>
        </w:rPr>
      </w:pPr>
    </w:p>
    <w:p w:rsidR="00DB1232" w:rsidRDefault="00DB1232">
      <w:pPr>
        <w:rPr>
          <w:noProof/>
          <w:lang w:eastAsia="ru-RU"/>
        </w:rPr>
      </w:pPr>
    </w:p>
    <w:p w:rsidR="00DB1232" w:rsidRDefault="00DB1232">
      <w:pPr>
        <w:rPr>
          <w:noProof/>
          <w:lang w:eastAsia="ru-RU"/>
        </w:rPr>
      </w:pPr>
    </w:p>
    <w:p w:rsidR="00DB1232" w:rsidRDefault="00DB1232">
      <w:pPr>
        <w:rPr>
          <w:noProof/>
          <w:lang w:eastAsia="ru-RU"/>
        </w:rPr>
      </w:pPr>
    </w:p>
    <w:p w:rsidR="00DB1232" w:rsidRDefault="00DB1232">
      <w:pPr>
        <w:rPr>
          <w:noProof/>
          <w:lang w:eastAsia="ru-RU"/>
        </w:rPr>
      </w:pPr>
    </w:p>
    <w:p w:rsidR="00DB1232" w:rsidRDefault="00DB1232">
      <w:pPr>
        <w:rPr>
          <w:noProof/>
          <w:lang w:eastAsia="ru-RU"/>
        </w:rPr>
      </w:pPr>
      <w:r>
        <w:rPr>
          <w:noProof/>
          <w:lang w:eastAsia="ru-RU"/>
        </w:rPr>
        <w:t>Решение</w:t>
      </w:r>
    </w:p>
    <w:p w:rsidR="00DB1232" w:rsidRDefault="00DB1232">
      <w:r>
        <w:rPr>
          <w:rFonts w:ascii="TimesNewRomanPSMT" w:hAnsi="TimesNewRomanPSMT"/>
          <w:color w:val="000000"/>
          <w:sz w:val="20"/>
          <w:szCs w:val="20"/>
        </w:rPr>
        <w:t>Команды исполнителя будем записывать жирным шрифтом, а комментарии,</w:t>
      </w:r>
      <w:r>
        <w:rPr>
          <w:rFonts w:ascii="TimesNewRomanPSMT" w:hAnsi="TimesNewRomanPSMT"/>
          <w:color w:val="000000"/>
          <w:sz w:val="20"/>
          <w:szCs w:val="20"/>
        </w:rPr>
        <w:br/>
        <w:t>поясняющие алгоритм и не являющиеся его частью, – курсивом. Начало</w:t>
      </w:r>
      <w:r>
        <w:rPr>
          <w:rFonts w:ascii="TimesNewRomanPSMT" w:hAnsi="TimesNewRomanPSMT"/>
          <w:color w:val="000000"/>
          <w:sz w:val="20"/>
          <w:szCs w:val="20"/>
        </w:rPr>
        <w:br/>
        <w:t>комментария будем обозначать символом «|».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|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Двигаемся вниз под лестницей справа налево, пока не дойдем до стыка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лестниц,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пока снизу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вниз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влево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влево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кц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|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Двигаемся вниз до конца спускающейся лестницы, закрашивая нужные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клетки на пути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пока не слева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закрасить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закрасить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вниз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кц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Возможны и другие варианты решения.</w:t>
      </w:r>
      <w:r>
        <w:rPr>
          <w:rFonts w:ascii="TimesNewRomanPSMT" w:hAnsi="TimesNewRomanPSMT"/>
          <w:color w:val="000000"/>
          <w:sz w:val="20"/>
          <w:szCs w:val="20"/>
        </w:rPr>
        <w:br/>
        <w:t>Допускается использование иного синтаксиса инструкций исполнителя,</w:t>
      </w:r>
      <w:r>
        <w:rPr>
          <w:rFonts w:ascii="TimesNewRomanPSMT" w:hAnsi="TimesNewRomanPSMT"/>
          <w:color w:val="000000"/>
          <w:sz w:val="20"/>
          <w:szCs w:val="20"/>
        </w:rPr>
        <w:br/>
      </w:r>
    </w:p>
    <w:p w:rsidR="00DB1232" w:rsidRDefault="00DB1232">
      <w:r>
        <w:t>Задание 2014.</w:t>
      </w:r>
    </w:p>
    <w:p w:rsidR="00DB1232" w:rsidRDefault="00DB1232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Исполнитель Робот умеет перемещаться по лабиринту, начерченному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на плоскости, разбитой на клетки. Ниже приведено описание Робота.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У Робота есть четыре команды перемещения: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вверх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вниз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влево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При выполнении любой из этих команд Робот перемещается на одну клетку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соответственно: вверх ↑, вниз ↓, влево ←, вправо →.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Между соседними (по сторонам) клетками может стоять стена, через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которую Робот пройти не может. Если Робот получит команду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передвижения через стену, то он разрушится.</w:t>
      </w:r>
      <w:r>
        <w:rPr>
          <w:rFonts w:ascii="TimesNewRomanPSMT" w:hAnsi="TimesNewRomanPSMT"/>
          <w:color w:val="000000"/>
          <w:sz w:val="20"/>
          <w:szCs w:val="20"/>
        </w:rPr>
        <w:br/>
        <w:t>Четыре команды проверяют истинность условия отсутствия стены у каждой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стороны той клетки, где находится Робот: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сверху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снизу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слева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справа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Эти команды можно использовать вместе с условием «</w:t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eсли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>», имеющим</w:t>
      </w:r>
      <w:r>
        <w:rPr>
          <w:rFonts w:ascii="TimesNewRomanPSMT" w:hAnsi="TimesNewRomanPSMT"/>
          <w:color w:val="000000"/>
          <w:sz w:val="20"/>
          <w:szCs w:val="20"/>
        </w:rPr>
        <w:br/>
        <w:t>следующий вид: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если </w:t>
      </w:r>
      <w:r>
        <w:rPr>
          <w:rFonts w:ascii="TimesNewRomanPSMT" w:hAnsi="TimesNewRomanPSMT"/>
          <w:color w:val="000000"/>
          <w:sz w:val="20"/>
          <w:szCs w:val="20"/>
        </w:rPr>
        <w:t>&lt;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условие</w:t>
      </w:r>
      <w:r>
        <w:rPr>
          <w:rFonts w:ascii="TimesNewRomanPSMT" w:hAnsi="TimesNewRomanPSMT"/>
          <w:color w:val="000000"/>
          <w:sz w:val="20"/>
          <w:szCs w:val="20"/>
        </w:rPr>
        <w:t xml:space="preserve">&gt;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то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последовательность команд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lastRenderedPageBreak/>
        <w:t>все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«Последовательность команд» – это одна или несколько любых команд,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выполняемых Роботом. Например, для передвижения на одну клетку вправо,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если справа нет стенки, можно использовать такой алгоритм: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если справа свободно то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все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20.1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В одном условии можно использовать несколько команд, применяя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логические связки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и</w:t>
      </w:r>
      <w:r>
        <w:rPr>
          <w:rFonts w:ascii="TimesNewRomanPSMT" w:hAnsi="TimesNewRomanPSMT"/>
          <w:color w:val="000000"/>
          <w:sz w:val="20"/>
          <w:szCs w:val="20"/>
        </w:rPr>
        <w:t xml:space="preserve">,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или</w:t>
      </w:r>
      <w:r>
        <w:rPr>
          <w:rFonts w:ascii="TimesNewRomanPSMT" w:hAnsi="TimesNewRomanPSMT"/>
          <w:color w:val="000000"/>
          <w:sz w:val="20"/>
          <w:szCs w:val="20"/>
        </w:rPr>
        <w:t xml:space="preserve">,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не</w:t>
      </w:r>
      <w:r>
        <w:rPr>
          <w:rFonts w:ascii="TimesNewRomanPSMT" w:hAnsi="TimesNewRomanPSMT"/>
          <w:color w:val="000000"/>
          <w:sz w:val="20"/>
          <w:szCs w:val="20"/>
        </w:rPr>
        <w:t>, например: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если (справа свободно) и (не снизу свободно) то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все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Для повторения последовательности команд можно использовать цикл</w:t>
      </w:r>
      <w:r>
        <w:rPr>
          <w:rFonts w:ascii="TimesNewRomanPSMT" w:hAnsi="TimesNewRomanPSMT"/>
          <w:color w:val="000000"/>
          <w:sz w:val="20"/>
          <w:szCs w:val="20"/>
        </w:rPr>
        <w:br/>
        <w:t>«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пока</w:t>
      </w:r>
      <w:r>
        <w:rPr>
          <w:rFonts w:ascii="TimesNewRomanPSMT" w:hAnsi="TimesNewRomanPSMT"/>
          <w:color w:val="000000"/>
          <w:sz w:val="20"/>
          <w:szCs w:val="20"/>
        </w:rPr>
        <w:t>», имеющий следующий вид:</w:t>
      </w:r>
      <w:r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пока </w:t>
      </w:r>
      <w:r>
        <w:rPr>
          <w:rFonts w:ascii="TimesNewRomanPSMT" w:hAnsi="TimesNewRomanPSMT"/>
          <w:color w:val="000000"/>
          <w:sz w:val="20"/>
          <w:szCs w:val="20"/>
        </w:rPr>
        <w:t xml:space="preserve">&lt;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условие </w:t>
      </w:r>
      <w:r>
        <w:rPr>
          <w:rFonts w:ascii="TimesNewRomanPSMT" w:hAnsi="TimesNewRomanPSMT"/>
          <w:color w:val="000000"/>
          <w:sz w:val="20"/>
          <w:szCs w:val="20"/>
        </w:rPr>
        <w:t>&gt;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последовательность команд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кц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Например, для движения вправо, пока это возможно, можно использовать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следующий алгоритм:</w:t>
      </w:r>
      <w:r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пока справа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кц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Также у Робота есть команда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закрасить</w:t>
      </w:r>
      <w:r>
        <w:rPr>
          <w:rFonts w:ascii="TimesNewRomanPSMT" w:hAnsi="TimesNewRomanPSMT"/>
          <w:color w:val="000000"/>
          <w:sz w:val="20"/>
          <w:szCs w:val="20"/>
        </w:rPr>
        <w:t>, закрашивающая клетку, в которой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Робот находится в настоящий момент.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sz w:val="20"/>
          <w:szCs w:val="20"/>
        </w:rPr>
        <w:t>Выполните задание.</w:t>
      </w:r>
      <w:r>
        <w:rPr>
          <w:rFonts w:ascii="TimesNewRomanPS-BoldItalicMT" w:hAnsi="TimesNewRomanPS-BoldItalic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На бесконечном поле имеется вертикальная стена.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Длина стены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неизвестна</w:t>
      </w:r>
      <w:r>
        <w:rPr>
          <w:rFonts w:ascii="TimesNewRomanPSMT" w:hAnsi="TimesNewRomanPSMT"/>
          <w:color w:val="000000"/>
          <w:sz w:val="20"/>
          <w:szCs w:val="20"/>
        </w:rPr>
        <w:t>. От верхнего конца стены вправо отходит горизонтальная стена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также неизвестной длины</w:t>
      </w:r>
      <w:r>
        <w:rPr>
          <w:rFonts w:ascii="TimesNewRomanPSMT" w:hAnsi="TimesNewRomanPSMT"/>
          <w:color w:val="000000"/>
          <w:sz w:val="20"/>
          <w:szCs w:val="20"/>
        </w:rPr>
        <w:t>. Робот находится в клетке, расположенной слева</w:t>
      </w:r>
      <w:r>
        <w:rPr>
          <w:rFonts w:ascii="TimesNewRomanPSMT" w:hAnsi="TimesNewRomanPSMT"/>
          <w:color w:val="000000"/>
          <w:sz w:val="20"/>
          <w:szCs w:val="20"/>
        </w:rPr>
        <w:br/>
        <w:t>от нижнего края вертикальной стены.</w:t>
      </w:r>
      <w:r>
        <w:rPr>
          <w:rFonts w:ascii="TimesNewRomanPSMT" w:hAnsi="TimesNewRomanPSMT"/>
          <w:color w:val="000000"/>
          <w:sz w:val="20"/>
          <w:szCs w:val="20"/>
        </w:rPr>
        <w:br/>
        <w:t>На рисунке указан один из возможных способов расположения стен и Робота</w:t>
      </w:r>
      <w:r>
        <w:rPr>
          <w:rFonts w:ascii="TimesNewRomanPSMT" w:hAnsi="TimesNewRomanPSMT"/>
          <w:color w:val="000000"/>
          <w:sz w:val="20"/>
          <w:szCs w:val="20"/>
        </w:rPr>
        <w:br/>
        <w:t>(Робот обозначен буквой «Р»).</w:t>
      </w:r>
    </w:p>
    <w:p w:rsidR="00DB1232" w:rsidRDefault="00DB1232">
      <w:r>
        <w:rPr>
          <w:noProof/>
          <w:lang w:eastAsia="ru-RU"/>
        </w:rPr>
        <w:drawing>
          <wp:inline distT="0" distB="0" distL="0" distR="0" wp14:anchorId="4CF4B402" wp14:editId="18A37985">
            <wp:extent cx="1638300" cy="1647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232" w:rsidRDefault="00DB1232" w:rsidP="00DB1232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Напишите для Робота алгоритм, закрашивающий все клетки, расположенные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левее вертикальной стены и выше горизонтальной стены и прилегающие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к ним. Робот должен закрасить только клетки, удовлетворяющие данному</w:t>
      </w:r>
      <w:r>
        <w:rPr>
          <w:rFonts w:ascii="TimesNewRomanPSMT" w:hAnsi="TimesNewRomanPSMT"/>
          <w:color w:val="000000"/>
          <w:sz w:val="20"/>
          <w:szCs w:val="20"/>
        </w:rPr>
        <w:br/>
        <w:t>условию. Например, для приведённого выше рисунка Робот должен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закрасить следующие клетки (см. рисунок).</w:t>
      </w:r>
    </w:p>
    <w:p w:rsidR="00DB1232" w:rsidRDefault="00DB1232" w:rsidP="00DB1232">
      <w:r>
        <w:rPr>
          <w:noProof/>
          <w:lang w:eastAsia="ru-RU"/>
        </w:rPr>
        <w:drawing>
          <wp:inline distT="0" distB="0" distL="0" distR="0" wp14:anchorId="549CD0E7" wp14:editId="1FDA9980">
            <wp:extent cx="1800225" cy="1600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232" w:rsidRDefault="00DB1232" w:rsidP="00DB1232">
      <w:pPr>
        <w:ind w:firstLine="708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Конечное расположение Робота может быть произвольным. Алгоритм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должен решать задачу для произвольного размера поля и любого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допустимого расположения стен внутри прямоугольного поля. При</w:t>
      </w:r>
      <w:r>
        <w:rPr>
          <w:rFonts w:ascii="TimesNewRomanPSMT" w:hAnsi="TimesNewRomanPSMT"/>
          <w:color w:val="000000"/>
          <w:sz w:val="20"/>
          <w:szCs w:val="20"/>
        </w:rPr>
        <w:br/>
        <w:t>исполнении алгоритма Робот не должен разрушиться.</w:t>
      </w:r>
    </w:p>
    <w:p w:rsidR="00DB1232" w:rsidRDefault="00DB1232" w:rsidP="00DB1232">
      <w:pPr>
        <w:ind w:firstLine="708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lastRenderedPageBreak/>
        <w:t>Решение:</w:t>
      </w:r>
    </w:p>
    <w:p w:rsidR="00DB1232" w:rsidRDefault="00DB1232" w:rsidP="00DB1232">
      <w:pPr>
        <w:ind w:firstLine="708"/>
      </w:pPr>
      <w:r>
        <w:rPr>
          <w:rFonts w:ascii="TimesNewRomanPSMT" w:hAnsi="TimesNewRomanPSMT"/>
          <w:color w:val="000000"/>
          <w:sz w:val="20"/>
          <w:szCs w:val="20"/>
        </w:rPr>
        <w:t>Команды исполнителя будем записывать жирным шрифтом,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а комментарии, поясняющие алгоритм и не являющиеся его частью, –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курсивом. Начало комментария будем обозначать символом «|».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|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Двигаемся вверх, пока не дойдём до конца вертикальной стены,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закрашивая все клетки на пути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пока не справа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закрасить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вверх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кц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|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Закрасим угловую клетку и переместимся в начало горизонтальной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стены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закрасить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|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Двигаемся вправо до конца горизонтальной стены, закрашивая все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клетки на пути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пока не снизу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закрасить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кц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</w:p>
    <w:p w:rsidR="00DB1232" w:rsidRDefault="00DB1232" w:rsidP="00DB1232">
      <w:pPr>
        <w:ind w:firstLine="708"/>
      </w:pPr>
      <w:proofErr w:type="spellStart"/>
      <w:r>
        <w:t>Демо</w:t>
      </w:r>
      <w:proofErr w:type="spellEnd"/>
      <w:r>
        <w:t xml:space="preserve"> 201</w:t>
      </w:r>
      <w:r w:rsidR="0032731F">
        <w:t>2</w:t>
      </w:r>
    </w:p>
    <w:p w:rsidR="0032731F" w:rsidRDefault="0032731F" w:rsidP="00DB1232">
      <w:pPr>
        <w:ind w:firstLine="708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Исполнитель «Робот» умеет перемещаться по лабиринту, начерченному на</w:t>
      </w:r>
      <w:r>
        <w:rPr>
          <w:rFonts w:ascii="TimesNewRomanPSMT" w:hAnsi="TimesNewRomanPSMT"/>
          <w:color w:val="000000"/>
          <w:sz w:val="20"/>
          <w:szCs w:val="20"/>
        </w:rPr>
        <w:br/>
        <w:t>плоскости, разбитой на клетки. Ниже приведено описание Робота.</w:t>
      </w:r>
      <w:r>
        <w:rPr>
          <w:rFonts w:ascii="TimesNewRomanPSMT" w:hAnsi="TimesNewRomanPSMT"/>
          <w:color w:val="000000"/>
          <w:sz w:val="20"/>
          <w:szCs w:val="20"/>
        </w:rPr>
        <w:br/>
        <w:t>У Робота есть четыре команды перемещения: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вверх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вниз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влево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При выполнении любой из этих команд Робот перемещается на одну клетку</w:t>
      </w:r>
      <w:r>
        <w:rPr>
          <w:rFonts w:ascii="TimesNewRomanPSMT" w:hAnsi="TimesNewRomanPSMT"/>
          <w:color w:val="000000"/>
          <w:sz w:val="20"/>
          <w:szCs w:val="20"/>
        </w:rPr>
        <w:br/>
        <w:t>соответственно: вверх ↑, вниз ↓, влево ←, вправо →.</w:t>
      </w:r>
      <w:r>
        <w:rPr>
          <w:rFonts w:ascii="TimesNewRomanPSMT" w:hAnsi="TimesNewRomanPSMT"/>
          <w:color w:val="000000"/>
          <w:sz w:val="20"/>
          <w:szCs w:val="20"/>
        </w:rPr>
        <w:br/>
        <w:t>Между соседними (по сторонам) клетками может стоять стена, через</w:t>
      </w:r>
      <w:r>
        <w:rPr>
          <w:rFonts w:ascii="TimesNewRomanPSMT" w:hAnsi="TimesNewRomanPSMT"/>
          <w:color w:val="000000"/>
          <w:sz w:val="20"/>
          <w:szCs w:val="20"/>
        </w:rPr>
        <w:br/>
        <w:t>которую Робот пройти не может. Если Робот получает команду</w:t>
      </w:r>
      <w:r>
        <w:rPr>
          <w:rFonts w:ascii="TimesNewRomanPSMT" w:hAnsi="TimesNewRomanPSMT"/>
          <w:color w:val="000000"/>
          <w:sz w:val="20"/>
          <w:szCs w:val="20"/>
        </w:rPr>
        <w:br/>
        <w:t>передвижения через стену, то он разрушается.</w:t>
      </w:r>
      <w:r>
        <w:rPr>
          <w:rFonts w:ascii="TimesNewRomanPSMT" w:hAnsi="TimesNewRomanPSMT"/>
          <w:color w:val="000000"/>
          <w:sz w:val="20"/>
          <w:szCs w:val="20"/>
        </w:rPr>
        <w:br/>
        <w:t>Четыре команды проверяют истинность условия отсутствия стены у каждой</w:t>
      </w:r>
      <w:r>
        <w:rPr>
          <w:rFonts w:ascii="TimesNewRomanPSMT" w:hAnsi="TimesNewRomanPSMT"/>
          <w:color w:val="000000"/>
          <w:sz w:val="20"/>
          <w:szCs w:val="20"/>
        </w:rPr>
        <w:br/>
        <w:t>стороны той клетки, где находится Робот: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сверху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снизу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слева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справа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Эти команды можно использовать вместе с условием «</w:t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eсли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>», имеющим</w:t>
      </w:r>
      <w:r>
        <w:rPr>
          <w:rFonts w:ascii="TimesNewRomanPSMT" w:hAnsi="TimesNewRomanPSMT"/>
          <w:color w:val="000000"/>
          <w:sz w:val="20"/>
          <w:szCs w:val="20"/>
        </w:rPr>
        <w:br/>
        <w:t>следующий вид: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если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0"/>
          <w:szCs w:val="20"/>
        </w:rPr>
        <w:t xml:space="preserve">&lt;условие&gt;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то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sz w:val="20"/>
          <w:szCs w:val="20"/>
        </w:rPr>
        <w:t>последовательность команд</w:t>
      </w:r>
      <w:r>
        <w:rPr>
          <w:rFonts w:ascii="TimesNewRomanPS-BoldItalicMT" w:hAnsi="TimesNewRomanPS-BoldItalic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все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«Последовательность команд» — это одна или несколько любых команд</w:t>
      </w:r>
      <w:r>
        <w:rPr>
          <w:rFonts w:ascii="TimesNewRomanPSMT" w:hAnsi="TimesNewRomanPSMT"/>
          <w:color w:val="000000"/>
          <w:sz w:val="20"/>
          <w:szCs w:val="20"/>
        </w:rPr>
        <w:br/>
        <w:t>Робота. Например, для передвижения на одну клетку вправо, если справа</w:t>
      </w:r>
      <w:r>
        <w:rPr>
          <w:rFonts w:ascii="TimesNewRomanPSMT" w:hAnsi="TimesNewRomanPSMT"/>
          <w:color w:val="000000"/>
          <w:sz w:val="20"/>
          <w:szCs w:val="20"/>
        </w:rPr>
        <w:br/>
        <w:t>нет стенки, можно использовать такой алгоритм: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если справа свободно то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все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В одном условии можно использовать несколько команд вместе с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логическими операциями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и</w:t>
      </w:r>
      <w:r>
        <w:rPr>
          <w:rFonts w:ascii="TimesNewRomanPSMT" w:hAnsi="TimesNewRomanPSMT"/>
          <w:color w:val="000000"/>
          <w:sz w:val="20"/>
          <w:szCs w:val="20"/>
        </w:rPr>
        <w:t xml:space="preserve">,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или</w:t>
      </w:r>
      <w:r>
        <w:rPr>
          <w:rFonts w:ascii="TimesNewRomanPSMT" w:hAnsi="TimesNewRomanPSMT"/>
          <w:color w:val="000000"/>
          <w:sz w:val="20"/>
          <w:szCs w:val="20"/>
        </w:rPr>
        <w:t xml:space="preserve">,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не</w:t>
      </w:r>
      <w:r>
        <w:rPr>
          <w:rFonts w:ascii="TimesNewRomanPSMT" w:hAnsi="TimesNewRomanPSMT"/>
          <w:color w:val="000000"/>
          <w:sz w:val="20"/>
          <w:szCs w:val="20"/>
        </w:rPr>
        <w:t>, например,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если (справа свободно) и (не снизу свободно) то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все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23.1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18"/>
          <w:szCs w:val="18"/>
        </w:rPr>
        <w:t>Информатика. 9 класс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Fonts w:ascii="TimesNewRomanPSMT" w:hAnsi="TimesNewRomanPSMT"/>
          <w:color w:val="000000"/>
          <w:sz w:val="14"/>
          <w:szCs w:val="14"/>
        </w:rPr>
        <w:t xml:space="preserve">© 2011 Федеральная служба по надзору в сфере образования и науки РФ </w:t>
      </w:r>
      <w:r>
        <w:rPr>
          <w:rFonts w:ascii="TimesNewRomanPSMT" w:hAnsi="TimesNewRomanPSMT"/>
          <w:color w:val="000000"/>
          <w:sz w:val="18"/>
          <w:szCs w:val="18"/>
        </w:rPr>
        <w:t>15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Для повторения последовательности команд можно использовать цикл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lastRenderedPageBreak/>
        <w:t>«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пока</w:t>
      </w:r>
      <w:r>
        <w:rPr>
          <w:rFonts w:ascii="TimesNewRomanPSMT" w:hAnsi="TimesNewRomanPSMT"/>
          <w:color w:val="000000"/>
          <w:sz w:val="20"/>
          <w:szCs w:val="20"/>
        </w:rPr>
        <w:t>», имеющий следующий вид:</w:t>
      </w:r>
      <w:r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пока &lt;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0"/>
          <w:szCs w:val="20"/>
        </w:rPr>
        <w:t>условие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&gt;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sz w:val="20"/>
          <w:szCs w:val="20"/>
        </w:rPr>
        <w:t>последовательность команд</w:t>
      </w:r>
      <w:r>
        <w:rPr>
          <w:rFonts w:ascii="TimesNewRomanPS-BoldItalicMT" w:hAnsi="TimesNewRomanPS-BoldItalic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кц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Например, для движения вправо, пока это возможно, можно использовать</w:t>
      </w:r>
      <w:r>
        <w:rPr>
          <w:rFonts w:ascii="TimesNewRomanPSMT" w:hAnsi="TimesNewRomanPSMT"/>
          <w:color w:val="000000"/>
          <w:sz w:val="20"/>
          <w:szCs w:val="20"/>
        </w:rPr>
        <w:br/>
        <w:t>следующий алгоритм:</w:t>
      </w:r>
      <w:r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пока справа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вправо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кц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Также у Робота есть команда «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закрасить</w:t>
      </w:r>
      <w:r>
        <w:rPr>
          <w:rFonts w:ascii="TimesNewRomanPSMT" w:hAnsi="TimesNewRomanPSMT"/>
          <w:color w:val="000000"/>
          <w:sz w:val="20"/>
          <w:szCs w:val="20"/>
        </w:rPr>
        <w:t>», которая закрашивает клетку, в</w:t>
      </w:r>
      <w:r>
        <w:rPr>
          <w:rFonts w:ascii="TimesNewRomanPSMT" w:hAnsi="TimesNewRomanPSMT"/>
          <w:color w:val="000000"/>
          <w:sz w:val="20"/>
          <w:szCs w:val="20"/>
        </w:rPr>
        <w:br/>
        <w:t>которой Робот находится в настоящий момент.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sz w:val="20"/>
          <w:szCs w:val="20"/>
        </w:rPr>
        <w:t>Выполните задание</w:t>
      </w:r>
      <w:r>
        <w:rPr>
          <w:rFonts w:ascii="TimesNewRomanPS-BoldItalicMT" w:hAnsi="TimesNewRomanPS-BoldItalic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>Робот находится в верхней клетке узкого вертикального коридора. Ширина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коридора – одна клетка,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длина коридора может быть произвольной</w:t>
      </w:r>
      <w:r>
        <w:rPr>
          <w:rFonts w:ascii="TimesNewRomanPSMT" w:hAnsi="TimesNewRomanPSMT"/>
          <w:color w:val="000000"/>
          <w:sz w:val="20"/>
          <w:szCs w:val="20"/>
        </w:rPr>
        <w:t>.</w:t>
      </w:r>
      <w:r>
        <w:rPr>
          <w:rFonts w:ascii="TimesNewRomanPSMT" w:hAnsi="TimesNewRomanPSMT"/>
          <w:color w:val="000000"/>
          <w:sz w:val="20"/>
          <w:szCs w:val="20"/>
        </w:rPr>
        <w:br/>
        <w:t>Возможный вариант начального расположения Робота приведён на рисунке</w:t>
      </w:r>
      <w:r>
        <w:rPr>
          <w:rFonts w:ascii="TimesNewRomanPSMT" w:hAnsi="TimesNewRomanPSMT"/>
          <w:color w:val="000000"/>
          <w:sz w:val="20"/>
          <w:szCs w:val="20"/>
        </w:rPr>
        <w:br/>
        <w:t>(Робот обозначен буквой «Р»):</w:t>
      </w:r>
    </w:p>
    <w:p w:rsidR="0032731F" w:rsidRDefault="0032731F" w:rsidP="00DB1232">
      <w:pPr>
        <w:ind w:firstLine="708"/>
      </w:pPr>
      <w:r>
        <w:rPr>
          <w:noProof/>
          <w:lang w:eastAsia="ru-RU"/>
        </w:rPr>
        <w:drawing>
          <wp:inline distT="0" distB="0" distL="0" distR="0" wp14:anchorId="3FD5600D" wp14:editId="686F3F44">
            <wp:extent cx="781050" cy="1924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1F" w:rsidRDefault="0032731F" w:rsidP="0032731F">
      <w:pPr>
        <w:tabs>
          <w:tab w:val="left" w:pos="900"/>
        </w:tabs>
        <w:rPr>
          <w:rFonts w:ascii="TimesNewRomanPSMT" w:hAnsi="TimesNewRomanPSMT"/>
          <w:color w:val="000000"/>
          <w:sz w:val="20"/>
          <w:szCs w:val="20"/>
        </w:rPr>
      </w:pPr>
      <w:r>
        <w:tab/>
      </w:r>
      <w:r>
        <w:rPr>
          <w:rFonts w:ascii="TimesNewRomanPSMT" w:hAnsi="TimesNewRomanPSMT"/>
          <w:color w:val="000000"/>
          <w:sz w:val="20"/>
          <w:szCs w:val="20"/>
        </w:rPr>
        <w:t>Напишите для Робота алгоритм, закрашивающий все клетки внутри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коридора и возвращающий Робота в исходную позицию. Например, для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приведённого выше рисунка Робот должен закрасить следующие клетки (см.</w:t>
      </w:r>
      <w:r>
        <w:rPr>
          <w:rFonts w:ascii="TimesNewRomanPSMT" w:hAnsi="TimesNewRomanPSMT"/>
          <w:color w:val="000000"/>
          <w:sz w:val="20"/>
          <w:szCs w:val="20"/>
        </w:rPr>
        <w:br/>
        <w:t>рисунок):</w:t>
      </w:r>
    </w:p>
    <w:p w:rsidR="0032731F" w:rsidRDefault="0032731F" w:rsidP="0032731F">
      <w:pPr>
        <w:tabs>
          <w:tab w:val="left" w:pos="900"/>
        </w:tabs>
      </w:pPr>
      <w:r>
        <w:rPr>
          <w:noProof/>
          <w:lang w:eastAsia="ru-RU"/>
        </w:rPr>
        <w:drawing>
          <wp:inline distT="0" distB="0" distL="0" distR="0" wp14:anchorId="55657610" wp14:editId="31E8604E">
            <wp:extent cx="819150" cy="190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1F" w:rsidRDefault="0032731F" w:rsidP="0032731F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Алгоритм должен решать задачу для произвольного конечного размера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коридора. При исполнении алгоритма Робот не должен разрушиться.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Алгоритм напишите в текстовом редакторе и сохраните в текстовом файле.</w:t>
      </w:r>
    </w:p>
    <w:p w:rsidR="0032731F" w:rsidRDefault="0032731F" w:rsidP="0032731F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 w:hint="eastAsia"/>
          <w:color w:val="000000"/>
          <w:sz w:val="20"/>
          <w:szCs w:val="20"/>
        </w:rPr>
        <w:t>Р</w:t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ешение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>:</w:t>
      </w:r>
    </w:p>
    <w:p w:rsidR="0032731F" w:rsidRDefault="0032731F" w:rsidP="0032731F">
      <w:r>
        <w:rPr>
          <w:rFonts w:ascii="TimesNewRomanPSMT" w:hAnsi="TimesNewRomanPSMT"/>
          <w:color w:val="000000"/>
          <w:sz w:val="20"/>
          <w:szCs w:val="20"/>
        </w:rPr>
        <w:t>Команды исполнителя будем записывать жирным шрифтом, а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комментарии, поясняющие алгоритм и не являющиеся его частью, —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курсивом. Начало комментария будем обозначать символом «|».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|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Закрасим начальную клетку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закрасить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| Двигаемся вниз, пока не дойдем до конца коридора, закрашивая все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клетки на пути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пока снизу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вниз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lastRenderedPageBreak/>
        <w:t>закрасить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кц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| Поднимаемся вверх, возвращаясь в начальную клетку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пока сверху свободно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вверх</w:t>
      </w:r>
      <w:r>
        <w:rPr>
          <w:rFonts w:ascii="TimesNewRomanPS-BoldMT" w:hAnsi="TimesNewRomanPS-BoldMT"/>
          <w:color w:val="000000"/>
          <w:sz w:val="20"/>
          <w:szCs w:val="2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кц</w:t>
      </w:r>
      <w:proofErr w:type="spellEnd"/>
      <w:r>
        <w:rPr>
          <w:rFonts w:ascii="TimesNewRomanPS-BoldMT" w:hAnsi="TimesNewRomanPS-BoldMT"/>
          <w:color w:val="000000"/>
          <w:sz w:val="20"/>
          <w:szCs w:val="20"/>
        </w:rPr>
        <w:br/>
      </w:r>
    </w:p>
    <w:p w:rsidR="0032731F" w:rsidRDefault="0032731F" w:rsidP="0032731F">
      <w:proofErr w:type="spellStart"/>
      <w:r>
        <w:t>Демо</w:t>
      </w:r>
      <w:proofErr w:type="spellEnd"/>
      <w:r>
        <w:t xml:space="preserve"> 2017</w:t>
      </w:r>
    </w:p>
    <w:p w:rsidR="0032731F" w:rsidRDefault="0032731F" w:rsidP="0032731F">
      <w:r>
        <w:rPr>
          <w:rFonts w:ascii="TimesNewRomanPSMT" w:hAnsi="TimesNewRomanPSMT"/>
          <w:color w:val="000000"/>
          <w:sz w:val="28"/>
          <w:szCs w:val="28"/>
        </w:rPr>
        <w:t>Исполнитель Робот умеет перемещаться по лабиринту, начерченному на</w:t>
      </w:r>
      <w:r>
        <w:rPr>
          <w:rFonts w:ascii="TimesNewRomanPSMT" w:hAnsi="TimesNewRomanPSMT"/>
          <w:color w:val="000000"/>
          <w:sz w:val="28"/>
          <w:szCs w:val="28"/>
        </w:rPr>
        <w:br/>
        <w:t>плоскости, разбитой на клетки. Между соседними (по сторонам) клетками</w:t>
      </w:r>
      <w:r>
        <w:rPr>
          <w:rFonts w:ascii="TimesNewRomanPSMT" w:hAnsi="TimesNewRomanPSMT"/>
          <w:color w:val="000000"/>
          <w:sz w:val="28"/>
          <w:szCs w:val="28"/>
        </w:rPr>
        <w:br/>
        <w:t>может стоять стена, через которую Робот пройти не может.</w:t>
      </w:r>
      <w:r>
        <w:rPr>
          <w:rFonts w:ascii="TimesNewRomanPSMT" w:hAnsi="TimesNewRomanPSMT"/>
          <w:color w:val="000000"/>
          <w:sz w:val="28"/>
          <w:szCs w:val="28"/>
        </w:rPr>
        <w:br/>
        <w:t>У Робота есть девять команд. Четыре команды – это команды-приказы: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вверх вниз влево вправо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При выполнении любой из этих команд Робот перемещается на одну клетку</w:t>
      </w:r>
      <w:r>
        <w:rPr>
          <w:rFonts w:ascii="TimesNewRomanPSMT" w:hAnsi="TimesNewRomanPSMT"/>
          <w:color w:val="000000"/>
          <w:sz w:val="28"/>
          <w:szCs w:val="28"/>
        </w:rPr>
        <w:br/>
        <w:t>соответственно: вверх ↑, вниз ↓, влево ←, вправо →. Если Робот получит</w:t>
      </w:r>
      <w:r>
        <w:rPr>
          <w:rFonts w:ascii="TimesNewRomanPSMT" w:hAnsi="TimesNewRomanPSMT"/>
          <w:color w:val="000000"/>
          <w:sz w:val="28"/>
          <w:szCs w:val="28"/>
        </w:rPr>
        <w:br/>
        <w:t>команду передвижения сквозь стену, то он разрушится.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Также у Робота есть команда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закрасить</w:t>
      </w:r>
      <w:r>
        <w:rPr>
          <w:rFonts w:ascii="TimesNewRomanPS-BoldMT" w:hAnsi="TimesNewRomanPS-BoldMT"/>
          <w:color w:val="000000"/>
          <w:sz w:val="28"/>
          <w:szCs w:val="28"/>
        </w:rPr>
        <w:t>, при которой закрашивается клетка,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в которой Робот находится в настоящий момент.</w:t>
      </w:r>
      <w:r>
        <w:rPr>
          <w:rFonts w:ascii="TimesNewRomanPSMT" w:hAnsi="TimesNewRomanPSMT"/>
          <w:color w:val="000000"/>
          <w:sz w:val="28"/>
          <w:szCs w:val="28"/>
        </w:rPr>
        <w:br/>
        <w:t>Ещё четыре команды – это команды проверки условий. Эти команды</w:t>
      </w:r>
      <w:r>
        <w:rPr>
          <w:rFonts w:ascii="TimesNewRomanPSMT" w:hAnsi="TimesNewRomanPSMT"/>
          <w:color w:val="000000"/>
          <w:sz w:val="28"/>
          <w:szCs w:val="28"/>
        </w:rPr>
        <w:br/>
        <w:t>проверяют, свободен ли путь для Робота в каждом из четырёх возможных</w:t>
      </w:r>
      <w:r>
        <w:rPr>
          <w:rFonts w:ascii="TimesNewRomanPSMT" w:hAnsi="TimesNewRomanPSMT"/>
          <w:color w:val="000000"/>
          <w:sz w:val="28"/>
          <w:szCs w:val="28"/>
        </w:rPr>
        <w:br/>
        <w:t>направлений: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сверху свободно снизу свободно слева свободно справа свободно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Эти команды можно использовать вместе с условием «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eсли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», имеющим</w:t>
      </w:r>
      <w:r>
        <w:rPr>
          <w:rFonts w:ascii="TimesNewRomanPSMT" w:hAnsi="TimesNewRomanPSMT"/>
          <w:color w:val="000000"/>
          <w:sz w:val="28"/>
          <w:szCs w:val="28"/>
        </w:rPr>
        <w:br/>
        <w:t>следующий вид: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если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условие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то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последовательность команд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все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Здесь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условие </w:t>
      </w:r>
      <w:r>
        <w:rPr>
          <w:rFonts w:ascii="TimesNewRomanPS-ItalicMT" w:hAnsi="TimesNewRomanPS-ItalicMT"/>
          <w:color w:val="000000"/>
          <w:sz w:val="28"/>
          <w:szCs w:val="28"/>
        </w:rPr>
        <w:t>– одна из команд проверки условия.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Последовательность команд </w:t>
      </w:r>
      <w:r>
        <w:rPr>
          <w:rFonts w:ascii="TimesNewRomanPS-ItalicMT" w:hAnsi="TimesNewRomanPS-ItalicMT"/>
          <w:color w:val="000000"/>
          <w:sz w:val="28"/>
          <w:szCs w:val="28"/>
        </w:rPr>
        <w:t xml:space="preserve">– это одна или несколько любых </w:t>
      </w:r>
      <w:proofErr w:type="spellStart"/>
      <w:r>
        <w:rPr>
          <w:rFonts w:ascii="TimesNewRomanPS-ItalicMT" w:hAnsi="TimesNewRomanPS-ItalicMT"/>
          <w:color w:val="000000"/>
          <w:sz w:val="28"/>
          <w:szCs w:val="28"/>
        </w:rPr>
        <w:t>командприказов</w:t>
      </w:r>
      <w:proofErr w:type="spellEnd"/>
      <w:r>
        <w:rPr>
          <w:rFonts w:ascii="TimesNewRomanPS-ItalicMT" w:hAnsi="TimesNewRomanPS-ItalicMT"/>
          <w:color w:val="000000"/>
          <w:sz w:val="28"/>
          <w:szCs w:val="28"/>
        </w:rPr>
        <w:t>.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Например, для передвижения на одну клетку вправо, если справа нет стенки</w:t>
      </w:r>
      <w:r>
        <w:rPr>
          <w:rFonts w:ascii="TimesNewRomanPSMT" w:hAnsi="TimesNewRomanPSMT"/>
          <w:color w:val="000000"/>
          <w:sz w:val="28"/>
          <w:szCs w:val="28"/>
        </w:rPr>
        <w:br/>
        <w:t>и закрашивания клетки, можно использовать такой алгоритм: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если справа свободно то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вправо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закрасить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все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В одном условии можно использовать несколько команд проверки условий,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применяя логические связки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и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,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или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,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не</w:t>
      </w:r>
      <w:r>
        <w:rPr>
          <w:rFonts w:ascii="TimesNewRomanPSMT" w:hAnsi="TimesNewRomanPSMT"/>
          <w:color w:val="000000"/>
          <w:sz w:val="28"/>
          <w:szCs w:val="28"/>
        </w:rPr>
        <w:t>, например: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если (справа свободно) и (не снизу свободно) то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вправо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все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Для повторения последовательности команд можно использовать цикл</w:t>
      </w:r>
      <w:r>
        <w:rPr>
          <w:rFonts w:ascii="TimesNewRomanPSMT" w:hAnsi="TimesNewRomanPSMT"/>
          <w:color w:val="000000"/>
          <w:sz w:val="28"/>
          <w:szCs w:val="28"/>
        </w:rPr>
        <w:br/>
        <w:t>«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пока</w:t>
      </w:r>
      <w:r>
        <w:rPr>
          <w:rFonts w:ascii="TimesNewRomanPSMT" w:hAnsi="TimesNewRomanPSMT"/>
          <w:color w:val="000000"/>
          <w:sz w:val="28"/>
          <w:szCs w:val="28"/>
        </w:rPr>
        <w:t>», имеющий следующий вид: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пока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условие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lastRenderedPageBreak/>
        <w:t>последовательность команд</w:t>
      </w:r>
      <w:r>
        <w:rPr>
          <w:rFonts w:ascii="TimesNewRomanPS-ItalicMT" w:hAnsi="TimesNewRomanPS-Italic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кц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br/>
        <w:t>Институт развития образования Пермского края</w:t>
      </w:r>
      <w:r>
        <w:rPr>
          <w:rFonts w:ascii="TimesNewRomanPSMT" w:hAnsi="TimesNewRomanPSMT"/>
          <w:color w:val="000000"/>
          <w:sz w:val="28"/>
          <w:szCs w:val="28"/>
        </w:rPr>
        <w:br/>
        <w:t>Например, для движения вправо, пока это возможно, можно использовать</w:t>
      </w:r>
      <w:r>
        <w:rPr>
          <w:rFonts w:ascii="TimesNewRomanPSMT" w:hAnsi="TimesNewRomanPSMT"/>
          <w:color w:val="000000"/>
          <w:sz w:val="28"/>
          <w:szCs w:val="28"/>
        </w:rPr>
        <w:br/>
        <w:t>следующий алгоритм: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нц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пока справа свободно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вправо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кц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Выполните задание.</w:t>
      </w:r>
      <w:r>
        <w:rPr>
          <w:rFonts w:ascii="TimesNewRomanPS-BoldItalicMT" w:hAnsi="TimesNewRomanPS-BoldItalic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На бесконечном поле имеются две одинаковые вертикальные стены и одна</w:t>
      </w:r>
      <w:r>
        <w:rPr>
          <w:rFonts w:ascii="TimesNewRomanPSMT" w:hAnsi="TimesNewRomanPSMT"/>
          <w:color w:val="000000"/>
          <w:sz w:val="28"/>
          <w:szCs w:val="28"/>
        </w:rPr>
        <w:br/>
        <w:t>горизонтальная, соединяющая верхние концы стен.</w:t>
      </w:r>
    </w:p>
    <w:p w:rsidR="0032731F" w:rsidRDefault="0032731F" w:rsidP="0032731F">
      <w:r>
        <w:rPr>
          <w:noProof/>
          <w:lang w:eastAsia="ru-RU"/>
        </w:rPr>
        <w:drawing>
          <wp:inline distT="0" distB="0" distL="0" distR="0" wp14:anchorId="457E93A1" wp14:editId="219A281A">
            <wp:extent cx="1457325" cy="1457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1F" w:rsidRDefault="0032731F" w:rsidP="0032731F">
      <w:r>
        <w:rPr>
          <w:rFonts w:ascii="TimesNewRomanPSMT" w:hAnsi="TimesNewRomanPSMT"/>
          <w:color w:val="000000"/>
          <w:sz w:val="28"/>
          <w:szCs w:val="28"/>
        </w:rPr>
        <w:t>Напишите для Робота алгоритм, закрашивающий все клетки, расположенные</w:t>
      </w:r>
      <w:r>
        <w:rPr>
          <w:rFonts w:ascii="TimesNewRomanPSMT" w:hAnsi="TimesNewRomanPSMT"/>
          <w:color w:val="000000"/>
          <w:sz w:val="28"/>
          <w:szCs w:val="28"/>
        </w:rPr>
        <w:br/>
        <w:t>выше горизонтальной стены непосредственно над ней. Робот должен</w:t>
      </w:r>
      <w:r>
        <w:rPr>
          <w:rFonts w:ascii="TimesNewRomanPSMT" w:hAnsi="TimesNewRomanPSMT"/>
          <w:color w:val="000000"/>
          <w:sz w:val="28"/>
          <w:szCs w:val="28"/>
        </w:rPr>
        <w:br/>
        <w:t>закрасить только клетки, удовлетворяющие данному условию. Например, для</w:t>
      </w:r>
      <w:r>
        <w:rPr>
          <w:rFonts w:ascii="TimesNewRomanPSMT" w:hAnsi="TimesNewRomanPSMT"/>
          <w:color w:val="000000"/>
          <w:sz w:val="28"/>
          <w:szCs w:val="28"/>
        </w:rPr>
        <w:br/>
        <w:t>приведённого выше рисунка Робот должен закрасить следующие клетки</w:t>
      </w:r>
      <w:r>
        <w:rPr>
          <w:rFonts w:ascii="TimesNewRomanPSMT" w:hAnsi="TimesNewRomanPSMT"/>
          <w:color w:val="000000"/>
          <w:sz w:val="28"/>
          <w:szCs w:val="28"/>
        </w:rPr>
        <w:br/>
        <w:t>(см. рисунок).</w:t>
      </w:r>
    </w:p>
    <w:p w:rsidR="0032731F" w:rsidRDefault="0032731F" w:rsidP="0032731F">
      <w:r>
        <w:rPr>
          <w:noProof/>
          <w:lang w:eastAsia="ru-RU"/>
        </w:rPr>
        <w:drawing>
          <wp:inline distT="0" distB="0" distL="0" distR="0" wp14:anchorId="610BDC9E" wp14:editId="7AF87EA4">
            <wp:extent cx="4171950" cy="2038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1F" w:rsidRDefault="0032731F" w:rsidP="0032731F">
      <w:r>
        <w:t>Решение:</w:t>
      </w:r>
    </w:p>
    <w:p w:rsidR="0032731F" w:rsidRPr="00BD6BD9" w:rsidRDefault="0032731F" w:rsidP="0032731F">
      <w:pPr>
        <w:spacing w:after="0"/>
      </w:pPr>
      <w:r w:rsidRPr="00BD6BD9">
        <w:t xml:space="preserve">Команды исполнителя будем записывать жирным шрифтом, а комментарии, поясняющие алгоритм и не являющиеся его частью, – курсивом. Начало комментария будем обозначать символом «|». </w:t>
      </w:r>
    </w:p>
    <w:p w:rsidR="0032731F" w:rsidRPr="00BD6BD9" w:rsidRDefault="0032731F" w:rsidP="0032731F">
      <w:pPr>
        <w:spacing w:after="0"/>
      </w:pPr>
      <w:r w:rsidRPr="00BD6BD9">
        <w:t xml:space="preserve">| </w:t>
      </w:r>
      <w:r w:rsidRPr="00BD6BD9">
        <w:rPr>
          <w:i/>
        </w:rPr>
        <w:t xml:space="preserve">Двигаемся влево, пока не дойдём до конца вертикальной стены </w:t>
      </w:r>
    </w:p>
    <w:p w:rsidR="0032731F" w:rsidRPr="00BD6BD9" w:rsidRDefault="0032731F" w:rsidP="0032731F">
      <w:pPr>
        <w:spacing w:after="0"/>
        <w:rPr>
          <w:b/>
        </w:rPr>
      </w:pPr>
      <w:proofErr w:type="spellStart"/>
      <w:r w:rsidRPr="00BD6BD9">
        <w:rPr>
          <w:b/>
        </w:rPr>
        <w:t>нц</w:t>
      </w:r>
      <w:proofErr w:type="spellEnd"/>
      <w:r w:rsidRPr="00BD6BD9">
        <w:rPr>
          <w:b/>
        </w:rPr>
        <w:t xml:space="preserve"> пока слева свободно</w:t>
      </w:r>
    </w:p>
    <w:p w:rsidR="0032731F" w:rsidRPr="00BD6BD9" w:rsidRDefault="0032731F" w:rsidP="0032731F">
      <w:pPr>
        <w:spacing w:after="0"/>
        <w:rPr>
          <w:b/>
        </w:rPr>
      </w:pPr>
      <w:r w:rsidRPr="00BD6BD9">
        <w:rPr>
          <w:b/>
          <w:bCs/>
        </w:rPr>
        <w:tab/>
      </w:r>
      <w:r w:rsidRPr="00BD6BD9">
        <w:rPr>
          <w:b/>
        </w:rPr>
        <w:t>влево</w:t>
      </w:r>
    </w:p>
    <w:p w:rsidR="0032731F" w:rsidRPr="00BD6BD9" w:rsidRDefault="0032731F" w:rsidP="0032731F">
      <w:pPr>
        <w:spacing w:after="0"/>
        <w:rPr>
          <w:b/>
        </w:rPr>
      </w:pPr>
      <w:proofErr w:type="spellStart"/>
      <w:r w:rsidRPr="00BD6BD9">
        <w:rPr>
          <w:b/>
        </w:rPr>
        <w:t>кц</w:t>
      </w:r>
      <w:proofErr w:type="spellEnd"/>
    </w:p>
    <w:p w:rsidR="0032731F" w:rsidRPr="00BD6BD9" w:rsidRDefault="0032731F" w:rsidP="0032731F">
      <w:pPr>
        <w:spacing w:after="0"/>
        <w:rPr>
          <w:b/>
        </w:rPr>
      </w:pPr>
      <w:r w:rsidRPr="00BD6BD9">
        <w:t>|</w:t>
      </w:r>
      <w:r w:rsidRPr="00BD6BD9">
        <w:rPr>
          <w:i/>
        </w:rPr>
        <w:t>Обходим стену</w:t>
      </w:r>
    </w:p>
    <w:p w:rsidR="0032731F" w:rsidRPr="00BD6BD9" w:rsidRDefault="0032731F" w:rsidP="0032731F">
      <w:pPr>
        <w:spacing w:after="0"/>
        <w:rPr>
          <w:b/>
        </w:rPr>
      </w:pPr>
      <w:r w:rsidRPr="00BD6BD9">
        <w:rPr>
          <w:b/>
        </w:rPr>
        <w:lastRenderedPageBreak/>
        <w:t>вниз</w:t>
      </w:r>
    </w:p>
    <w:p w:rsidR="0032731F" w:rsidRPr="00BD6BD9" w:rsidRDefault="0032731F" w:rsidP="0032731F">
      <w:pPr>
        <w:spacing w:after="0"/>
        <w:rPr>
          <w:b/>
        </w:rPr>
      </w:pPr>
      <w:r w:rsidRPr="00BD6BD9">
        <w:rPr>
          <w:b/>
        </w:rPr>
        <w:t>влево</w:t>
      </w:r>
    </w:p>
    <w:p w:rsidR="0032731F" w:rsidRPr="00BD6BD9" w:rsidRDefault="0032731F" w:rsidP="0032731F">
      <w:pPr>
        <w:spacing w:after="0"/>
        <w:rPr>
          <w:b/>
        </w:rPr>
      </w:pPr>
      <w:r w:rsidRPr="00BD6BD9">
        <w:rPr>
          <w:b/>
        </w:rPr>
        <w:t>вверх</w:t>
      </w:r>
    </w:p>
    <w:p w:rsidR="0032731F" w:rsidRPr="00BD6BD9" w:rsidRDefault="0032731F" w:rsidP="0032731F">
      <w:pPr>
        <w:spacing w:after="0"/>
        <w:rPr>
          <w:i/>
        </w:rPr>
      </w:pPr>
      <w:r w:rsidRPr="00BD6BD9">
        <w:t xml:space="preserve">| </w:t>
      </w:r>
      <w:r w:rsidRPr="00BD6BD9">
        <w:rPr>
          <w:i/>
        </w:rPr>
        <w:t>Двигаемся вверх до конца вертикальной стены</w:t>
      </w:r>
    </w:p>
    <w:p w:rsidR="0032731F" w:rsidRPr="00BD6BD9" w:rsidRDefault="0032731F" w:rsidP="0032731F">
      <w:pPr>
        <w:spacing w:after="0"/>
        <w:rPr>
          <w:b/>
        </w:rPr>
      </w:pPr>
      <w:proofErr w:type="spellStart"/>
      <w:r w:rsidRPr="00BD6BD9">
        <w:rPr>
          <w:b/>
        </w:rPr>
        <w:t>нц</w:t>
      </w:r>
      <w:proofErr w:type="spellEnd"/>
      <w:r w:rsidRPr="00BD6BD9">
        <w:rPr>
          <w:b/>
        </w:rPr>
        <w:t xml:space="preserve"> пока не справа свободно</w:t>
      </w:r>
    </w:p>
    <w:p w:rsidR="0032731F" w:rsidRPr="00BD6BD9" w:rsidRDefault="0032731F" w:rsidP="0032731F">
      <w:pPr>
        <w:spacing w:after="0"/>
        <w:rPr>
          <w:b/>
        </w:rPr>
      </w:pPr>
      <w:r w:rsidRPr="00BD6BD9">
        <w:rPr>
          <w:b/>
          <w:bCs/>
        </w:rPr>
        <w:tab/>
      </w:r>
      <w:r w:rsidRPr="00BD6BD9">
        <w:rPr>
          <w:b/>
        </w:rPr>
        <w:t>вверх</w:t>
      </w:r>
    </w:p>
    <w:p w:rsidR="0032731F" w:rsidRPr="00BD6BD9" w:rsidRDefault="0032731F" w:rsidP="0032731F">
      <w:pPr>
        <w:spacing w:after="0"/>
        <w:rPr>
          <w:b/>
        </w:rPr>
      </w:pPr>
      <w:proofErr w:type="spellStart"/>
      <w:r w:rsidRPr="00BD6BD9">
        <w:rPr>
          <w:b/>
        </w:rPr>
        <w:t>кц</w:t>
      </w:r>
      <w:proofErr w:type="spellEnd"/>
    </w:p>
    <w:p w:rsidR="0032731F" w:rsidRPr="00BD6BD9" w:rsidRDefault="0032731F" w:rsidP="0032731F">
      <w:pPr>
        <w:spacing w:after="0"/>
        <w:rPr>
          <w:i/>
        </w:rPr>
      </w:pPr>
      <w:r w:rsidRPr="00BD6BD9">
        <w:t>|</w:t>
      </w:r>
      <w:r w:rsidRPr="00BD6BD9">
        <w:rPr>
          <w:i/>
        </w:rPr>
        <w:t>Переместимся в начало горизонтальной стены</w:t>
      </w:r>
    </w:p>
    <w:p w:rsidR="0032731F" w:rsidRPr="00BD6BD9" w:rsidRDefault="0032731F" w:rsidP="0032731F">
      <w:pPr>
        <w:spacing w:after="0"/>
        <w:rPr>
          <w:b/>
        </w:rPr>
      </w:pPr>
      <w:r w:rsidRPr="00BD6BD9">
        <w:rPr>
          <w:b/>
        </w:rPr>
        <w:t>вправо</w:t>
      </w:r>
    </w:p>
    <w:p w:rsidR="0032731F" w:rsidRPr="00BD6BD9" w:rsidRDefault="0032731F" w:rsidP="0032731F">
      <w:pPr>
        <w:spacing w:after="0"/>
        <w:rPr>
          <w:i/>
        </w:rPr>
      </w:pPr>
      <w:r w:rsidRPr="00BD6BD9">
        <w:t xml:space="preserve">| </w:t>
      </w:r>
      <w:r w:rsidRPr="00BD6BD9">
        <w:rPr>
          <w:i/>
        </w:rPr>
        <w:t>Двигаемся вправо до конца горизонтальной стены, закрашивая все клетки на пути</w:t>
      </w:r>
    </w:p>
    <w:p w:rsidR="0032731F" w:rsidRPr="00BD6BD9" w:rsidRDefault="0032731F" w:rsidP="0032731F">
      <w:pPr>
        <w:spacing w:after="0"/>
        <w:rPr>
          <w:b/>
        </w:rPr>
      </w:pPr>
      <w:proofErr w:type="spellStart"/>
      <w:r w:rsidRPr="00BD6BD9">
        <w:rPr>
          <w:b/>
        </w:rPr>
        <w:t>нц</w:t>
      </w:r>
      <w:proofErr w:type="spellEnd"/>
      <w:r w:rsidRPr="00BD6BD9">
        <w:rPr>
          <w:b/>
        </w:rPr>
        <w:t xml:space="preserve"> пока не снизу свободно</w:t>
      </w:r>
    </w:p>
    <w:p w:rsidR="0032731F" w:rsidRPr="00BD6BD9" w:rsidRDefault="0032731F" w:rsidP="0032731F">
      <w:pPr>
        <w:spacing w:after="0"/>
        <w:rPr>
          <w:b/>
        </w:rPr>
      </w:pPr>
      <w:r w:rsidRPr="00BD6BD9">
        <w:rPr>
          <w:b/>
          <w:bCs/>
        </w:rPr>
        <w:tab/>
      </w:r>
      <w:r w:rsidRPr="00BD6BD9">
        <w:rPr>
          <w:b/>
        </w:rPr>
        <w:t>закрасить</w:t>
      </w:r>
    </w:p>
    <w:p w:rsidR="0032731F" w:rsidRPr="00BD6BD9" w:rsidRDefault="0032731F" w:rsidP="0032731F">
      <w:pPr>
        <w:spacing w:after="0"/>
        <w:rPr>
          <w:b/>
        </w:rPr>
      </w:pPr>
      <w:r w:rsidRPr="00BD6BD9">
        <w:rPr>
          <w:b/>
          <w:bCs/>
        </w:rPr>
        <w:tab/>
      </w:r>
      <w:r w:rsidRPr="00BD6BD9">
        <w:rPr>
          <w:b/>
        </w:rPr>
        <w:t>вправо</w:t>
      </w:r>
    </w:p>
    <w:p w:rsidR="0032731F" w:rsidRPr="00BD6BD9" w:rsidRDefault="0032731F" w:rsidP="0032731F">
      <w:pPr>
        <w:spacing w:after="0"/>
        <w:rPr>
          <w:b/>
        </w:rPr>
      </w:pPr>
      <w:proofErr w:type="spellStart"/>
      <w:r w:rsidRPr="00BD6BD9">
        <w:rPr>
          <w:b/>
        </w:rPr>
        <w:t>кц</w:t>
      </w:r>
      <w:proofErr w:type="spellEnd"/>
    </w:p>
    <w:p w:rsidR="0032731F" w:rsidRPr="0032731F" w:rsidRDefault="0032731F" w:rsidP="0032731F">
      <w:pPr>
        <w:spacing w:after="0"/>
      </w:pPr>
      <w:bookmarkStart w:id="0" w:name="_GoBack"/>
      <w:bookmarkEnd w:id="0"/>
    </w:p>
    <w:sectPr w:rsidR="0032731F" w:rsidRPr="0032731F" w:rsidSect="00DB123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32"/>
    <w:rsid w:val="0032731F"/>
    <w:rsid w:val="00BE2FB4"/>
    <w:rsid w:val="00D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8744"/>
  <w15:chartTrackingRefBased/>
  <w15:docId w15:val="{0BBF66C7-8707-40CA-B71B-79132FA4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2017-01-29T08:43:00Z</dcterms:created>
  <dcterms:modified xsi:type="dcterms:W3CDTF">2017-01-29T09:03:00Z</dcterms:modified>
</cp:coreProperties>
</file>